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DEB" w:rsidRPr="00502A2C" w:rsidRDefault="00F66B47" w:rsidP="00502A2C">
      <w:pPr>
        <w:jc w:val="center"/>
        <w:rPr>
          <w:rFonts w:ascii="Lucida Calligraphy" w:eastAsia="Calibri" w:hAnsi="Lucida Calligraphy"/>
          <w:b/>
          <w:sz w:val="36"/>
          <w:szCs w:val="36"/>
        </w:rPr>
      </w:pPr>
      <w:bookmarkStart w:id="0" w:name="_GoBack"/>
      <w:bookmarkEnd w:id="0"/>
      <w:r>
        <w:rPr>
          <w:rFonts w:ascii="Lucida Calligraphy" w:eastAsia="Calibri" w:hAnsi="Lucida Calligraphy"/>
          <w:b/>
          <w:noProof/>
          <w:sz w:val="28"/>
          <w:szCs w:val="28"/>
        </w:rPr>
        <w:drawing>
          <wp:inline distT="0" distB="0" distL="0" distR="0">
            <wp:extent cx="741972" cy="758757"/>
            <wp:effectExtent l="19050" t="0" r="97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3554" cy="760375"/>
                    </a:xfrm>
                    <a:prstGeom prst="rect">
                      <a:avLst/>
                    </a:prstGeom>
                    <a:noFill/>
                    <a:ln w="9525">
                      <a:noFill/>
                      <a:miter lim="800000"/>
                      <a:headEnd/>
                      <a:tailEnd/>
                    </a:ln>
                  </pic:spPr>
                </pic:pic>
              </a:graphicData>
            </a:graphic>
          </wp:inline>
        </w:drawing>
      </w:r>
      <w:r w:rsidR="000B0DEB" w:rsidRPr="00502A2C">
        <w:rPr>
          <w:rFonts w:ascii="Lucida Calligraphy" w:eastAsia="Calibri" w:hAnsi="Lucida Calligraphy"/>
          <w:b/>
          <w:sz w:val="36"/>
          <w:szCs w:val="36"/>
        </w:rPr>
        <w:t>St Aloysius Secondary School</w:t>
      </w:r>
    </w:p>
    <w:p w:rsidR="00502A2C" w:rsidRDefault="00502A2C" w:rsidP="000B0DEB">
      <w:pPr>
        <w:jc w:val="center"/>
        <w:rPr>
          <w:rFonts w:ascii="Georgia" w:eastAsia="Calibri" w:hAnsi="Georgia"/>
          <w:b/>
          <w:sz w:val="28"/>
          <w:szCs w:val="28"/>
        </w:rPr>
      </w:pPr>
    </w:p>
    <w:p w:rsidR="00502A2C" w:rsidRDefault="000B0DEB" w:rsidP="00502A2C">
      <w:pPr>
        <w:jc w:val="center"/>
        <w:rPr>
          <w:rFonts w:ascii="Georgia" w:eastAsia="Calibri" w:hAnsi="Georgia"/>
          <w:b/>
          <w:sz w:val="28"/>
          <w:szCs w:val="28"/>
        </w:rPr>
      </w:pPr>
      <w:r>
        <w:rPr>
          <w:rFonts w:ascii="Georgia" w:eastAsia="Calibri" w:hAnsi="Georgia"/>
          <w:b/>
          <w:sz w:val="28"/>
          <w:szCs w:val="28"/>
        </w:rPr>
        <w:t xml:space="preserve">Board of Management </w:t>
      </w:r>
      <w:r w:rsidR="00F66B47">
        <w:rPr>
          <w:rFonts w:ascii="Georgia" w:eastAsia="Calibri" w:hAnsi="Georgia"/>
          <w:b/>
          <w:sz w:val="28"/>
          <w:szCs w:val="28"/>
        </w:rPr>
        <w:t xml:space="preserve">Agreed Report </w:t>
      </w:r>
      <w:r w:rsidR="00502A2C">
        <w:rPr>
          <w:rFonts w:ascii="Georgia" w:eastAsia="Calibri" w:hAnsi="Georgia"/>
          <w:b/>
          <w:sz w:val="28"/>
          <w:szCs w:val="28"/>
        </w:rPr>
        <w:t xml:space="preserve"> </w:t>
      </w:r>
    </w:p>
    <w:p w:rsidR="000B0DEB" w:rsidRDefault="00F66B47" w:rsidP="00502A2C">
      <w:pPr>
        <w:jc w:val="center"/>
        <w:rPr>
          <w:rFonts w:ascii="Georgia" w:eastAsia="Calibri" w:hAnsi="Georgia"/>
          <w:b/>
          <w:sz w:val="28"/>
          <w:szCs w:val="28"/>
        </w:rPr>
      </w:pPr>
      <w:r>
        <w:rPr>
          <w:rFonts w:ascii="Georgia" w:eastAsia="Calibri" w:hAnsi="Georgia"/>
          <w:b/>
          <w:sz w:val="28"/>
          <w:szCs w:val="28"/>
        </w:rPr>
        <w:t>Thursday 17</w:t>
      </w:r>
      <w:r w:rsidRPr="00F66B47">
        <w:rPr>
          <w:rFonts w:ascii="Georgia" w:eastAsia="Calibri" w:hAnsi="Georgia"/>
          <w:b/>
          <w:sz w:val="28"/>
          <w:szCs w:val="28"/>
          <w:vertAlign w:val="superscript"/>
        </w:rPr>
        <w:t>th</w:t>
      </w:r>
      <w:r>
        <w:rPr>
          <w:rFonts w:ascii="Georgia" w:eastAsia="Calibri" w:hAnsi="Georgia"/>
          <w:b/>
          <w:sz w:val="28"/>
          <w:szCs w:val="28"/>
        </w:rPr>
        <w:t xml:space="preserve"> September 2015</w:t>
      </w:r>
    </w:p>
    <w:p w:rsidR="00502A2C" w:rsidRPr="00502A2C" w:rsidRDefault="00502A2C" w:rsidP="00502A2C">
      <w:pPr>
        <w:jc w:val="center"/>
        <w:rPr>
          <w:rFonts w:ascii="Georgia" w:eastAsia="Calibri" w:hAnsi="Georgia"/>
          <w:b/>
          <w:sz w:val="28"/>
          <w:szCs w:val="28"/>
        </w:rPr>
      </w:pPr>
    </w:p>
    <w:p w:rsidR="00F66B47" w:rsidRDefault="00F66B47" w:rsidP="000B0DEB">
      <w:pPr>
        <w:spacing w:line="360" w:lineRule="auto"/>
        <w:jc w:val="both"/>
        <w:rPr>
          <w:rFonts w:ascii="Georgia" w:hAnsi="Georgia"/>
        </w:rPr>
      </w:pPr>
      <w:r w:rsidRPr="00502A2C">
        <w:rPr>
          <w:rFonts w:ascii="Georgia" w:hAnsi="Georgia"/>
        </w:rPr>
        <w:t xml:space="preserve">The Board of Management </w:t>
      </w:r>
      <w:r w:rsidR="00502A2C">
        <w:rPr>
          <w:rFonts w:ascii="Georgia" w:hAnsi="Georgia"/>
        </w:rPr>
        <w:t>held their first meeting</w:t>
      </w:r>
      <w:r w:rsidRPr="00502A2C">
        <w:rPr>
          <w:rFonts w:ascii="Georgia" w:hAnsi="Georgia"/>
        </w:rPr>
        <w:t xml:space="preserve"> of the school year 2015 -2016 on Thursday 17</w:t>
      </w:r>
      <w:r w:rsidRPr="00502A2C">
        <w:rPr>
          <w:rFonts w:ascii="Georgia" w:hAnsi="Georgia"/>
          <w:vertAlign w:val="superscript"/>
        </w:rPr>
        <w:t>th</w:t>
      </w:r>
      <w:r w:rsidRPr="00502A2C">
        <w:rPr>
          <w:rFonts w:ascii="Georgia" w:hAnsi="Georgia"/>
        </w:rPr>
        <w:t xml:space="preserve"> September 2015. </w:t>
      </w:r>
      <w:r w:rsidR="000755B0">
        <w:rPr>
          <w:rFonts w:ascii="Georgia" w:hAnsi="Georgia"/>
        </w:rPr>
        <w:t xml:space="preserve">Ms R. </w:t>
      </w:r>
      <w:proofErr w:type="gramStart"/>
      <w:r w:rsidR="000755B0">
        <w:rPr>
          <w:rFonts w:ascii="Georgia" w:hAnsi="Georgia"/>
        </w:rPr>
        <w:t>Long,</w:t>
      </w:r>
      <w:proofErr w:type="gramEnd"/>
      <w:r w:rsidR="000755B0">
        <w:rPr>
          <w:rFonts w:ascii="Georgia" w:hAnsi="Georgia"/>
        </w:rPr>
        <w:t xml:space="preserve"> acted as Secretary to the Board of Management.</w:t>
      </w:r>
    </w:p>
    <w:p w:rsidR="000755B0" w:rsidRDefault="000755B0" w:rsidP="000B0DEB">
      <w:pPr>
        <w:spacing w:line="360" w:lineRule="auto"/>
        <w:jc w:val="both"/>
        <w:rPr>
          <w:rFonts w:ascii="Georgia" w:hAnsi="Georgia"/>
        </w:rPr>
      </w:pPr>
    </w:p>
    <w:p w:rsidR="00502A2C" w:rsidRPr="00502A2C" w:rsidRDefault="00502A2C" w:rsidP="000B0DEB">
      <w:pPr>
        <w:spacing w:line="360" w:lineRule="auto"/>
        <w:jc w:val="both"/>
        <w:rPr>
          <w:rFonts w:ascii="Georgia" w:hAnsi="Georgia"/>
        </w:rPr>
      </w:pPr>
      <w:r>
        <w:rPr>
          <w:rFonts w:ascii="Georgia" w:hAnsi="Georgia"/>
        </w:rPr>
        <w:t xml:space="preserve">The Chairperson formally welcomed Mrs. Carmel Healy as a Trustee representative and Mrs. Sharon </w:t>
      </w:r>
      <w:proofErr w:type="spellStart"/>
      <w:r>
        <w:rPr>
          <w:rFonts w:ascii="Georgia" w:hAnsi="Georgia"/>
        </w:rPr>
        <w:t>Hegarty</w:t>
      </w:r>
      <w:proofErr w:type="spellEnd"/>
      <w:r>
        <w:rPr>
          <w:rFonts w:ascii="Georgia" w:hAnsi="Georgia"/>
        </w:rPr>
        <w:t xml:space="preserve"> as a parental representative. </w:t>
      </w:r>
    </w:p>
    <w:p w:rsidR="000755B0" w:rsidRDefault="000755B0" w:rsidP="000B0DEB">
      <w:pPr>
        <w:spacing w:line="360" w:lineRule="auto"/>
        <w:jc w:val="both"/>
        <w:rPr>
          <w:rFonts w:ascii="Georgia" w:eastAsia="Calibri" w:hAnsi="Georgia"/>
        </w:rPr>
      </w:pPr>
    </w:p>
    <w:p w:rsidR="000755B0" w:rsidRPr="000755B0" w:rsidRDefault="000755B0" w:rsidP="000B0DEB">
      <w:pPr>
        <w:spacing w:line="360" w:lineRule="auto"/>
        <w:jc w:val="both"/>
        <w:rPr>
          <w:rFonts w:ascii="Georgia" w:eastAsia="Calibri" w:hAnsi="Georgia"/>
        </w:rPr>
      </w:pPr>
      <w:r>
        <w:rPr>
          <w:rFonts w:ascii="Georgia" w:eastAsia="Calibri" w:hAnsi="Georgia"/>
        </w:rPr>
        <w:t xml:space="preserve">All correspondence received from the Department of Education and Skills (DES), the State Examination Committee (SEC), JMB and other agencies was read and discussed. </w:t>
      </w:r>
    </w:p>
    <w:p w:rsidR="000755B0" w:rsidRDefault="000755B0" w:rsidP="00502A2C">
      <w:pPr>
        <w:spacing w:line="360" w:lineRule="auto"/>
        <w:jc w:val="both"/>
        <w:rPr>
          <w:rFonts w:ascii="Georgia" w:hAnsi="Georgia"/>
        </w:rPr>
      </w:pPr>
    </w:p>
    <w:p w:rsidR="00502A2C" w:rsidRDefault="00502A2C" w:rsidP="00502A2C">
      <w:pPr>
        <w:spacing w:line="360" w:lineRule="auto"/>
        <w:jc w:val="both"/>
        <w:rPr>
          <w:rFonts w:ascii="Georgia" w:hAnsi="Georgia"/>
        </w:rPr>
      </w:pPr>
      <w:r>
        <w:rPr>
          <w:rFonts w:ascii="Georgia" w:hAnsi="Georgia"/>
        </w:rPr>
        <w:t xml:space="preserve">On-going </w:t>
      </w:r>
      <w:r w:rsidR="001F5902">
        <w:rPr>
          <w:rFonts w:ascii="Georgia" w:hAnsi="Georgia"/>
        </w:rPr>
        <w:t>plant development</w:t>
      </w:r>
      <w:r>
        <w:rPr>
          <w:rFonts w:ascii="Georgia" w:hAnsi="Georgia"/>
        </w:rPr>
        <w:t xml:space="preserve"> and maintenance: The first floor windows were repaired over the summer months following the receipt of Department of Education assistance. The Board acknowledged the generous assistance of the Department of Education and welcomed the </w:t>
      </w:r>
      <w:r w:rsidR="001F5902">
        <w:rPr>
          <w:rFonts w:ascii="Georgia" w:hAnsi="Georgia"/>
        </w:rPr>
        <w:t>opening of a previously closed classroom.</w:t>
      </w:r>
    </w:p>
    <w:p w:rsidR="000755B0" w:rsidRDefault="000755B0" w:rsidP="000755B0">
      <w:pPr>
        <w:spacing w:line="360" w:lineRule="auto"/>
        <w:jc w:val="both"/>
        <w:rPr>
          <w:rFonts w:ascii="Georgia" w:hAnsi="Georgia"/>
        </w:rPr>
      </w:pPr>
    </w:p>
    <w:p w:rsidR="000755B0" w:rsidRDefault="000755B0" w:rsidP="000755B0">
      <w:pPr>
        <w:spacing w:line="360" w:lineRule="auto"/>
        <w:jc w:val="both"/>
        <w:rPr>
          <w:rFonts w:ascii="Georgia" w:hAnsi="Georgia"/>
        </w:rPr>
      </w:pPr>
      <w:r w:rsidRPr="00502A2C">
        <w:rPr>
          <w:rFonts w:ascii="Georgia" w:hAnsi="Georgia"/>
        </w:rPr>
        <w:t xml:space="preserve">The Principal reported on </w:t>
      </w:r>
      <w:r>
        <w:rPr>
          <w:rFonts w:ascii="Georgia" w:hAnsi="Georgia"/>
        </w:rPr>
        <w:t xml:space="preserve">the following aspects of school management: </w:t>
      </w:r>
      <w:r w:rsidRPr="00502A2C">
        <w:rPr>
          <w:rFonts w:ascii="Georgia" w:hAnsi="Georgia"/>
        </w:rPr>
        <w:t xml:space="preserve"> staff appointment</w:t>
      </w:r>
      <w:r>
        <w:rPr>
          <w:rFonts w:ascii="Georgia" w:hAnsi="Georgia"/>
        </w:rPr>
        <w:t>s</w:t>
      </w:r>
      <w:r w:rsidRPr="00502A2C">
        <w:rPr>
          <w:rFonts w:ascii="Georgia" w:hAnsi="Georgia"/>
        </w:rPr>
        <w:t>, school development planning in policy development in the areas of a Student Transfer Policy</w:t>
      </w:r>
      <w:r>
        <w:rPr>
          <w:rFonts w:ascii="Georgia" w:hAnsi="Georgia"/>
        </w:rPr>
        <w:t xml:space="preserve"> and School Tour Policy.</w:t>
      </w:r>
      <w:r w:rsidRPr="000755B0">
        <w:rPr>
          <w:rFonts w:ascii="Georgia" w:hAnsi="Georgia"/>
        </w:rPr>
        <w:t xml:space="preserve"> </w:t>
      </w:r>
      <w:r>
        <w:rPr>
          <w:rFonts w:ascii="Georgia" w:hAnsi="Georgia"/>
        </w:rPr>
        <w:t>School Self-Evaluation Report has identified our need to formulate the following policies:  Guidance Plan, Special Education Needs Policy and Substance Use Policy. The Board is compliant with enrolment policy, code of behaviour, anti-bullying policy, SPHE/RSE policy, internet use policy and child protection policies.</w:t>
      </w:r>
    </w:p>
    <w:p w:rsidR="00F66B47" w:rsidRDefault="00F66B47" w:rsidP="000B0DEB">
      <w:pPr>
        <w:spacing w:line="360" w:lineRule="auto"/>
        <w:jc w:val="both"/>
        <w:rPr>
          <w:rFonts w:ascii="Georgia" w:hAnsi="Georgia"/>
          <w:b/>
        </w:rPr>
      </w:pPr>
    </w:p>
    <w:p w:rsidR="00F66B47" w:rsidRPr="000755B0" w:rsidRDefault="00F66B47" w:rsidP="000B0DEB">
      <w:pPr>
        <w:spacing w:line="360" w:lineRule="auto"/>
        <w:jc w:val="both"/>
        <w:rPr>
          <w:rFonts w:ascii="Georgia" w:hAnsi="Georgia"/>
        </w:rPr>
      </w:pPr>
      <w:r w:rsidRPr="000755B0">
        <w:rPr>
          <w:rFonts w:ascii="Georgia" w:hAnsi="Georgia"/>
        </w:rPr>
        <w:lastRenderedPageBreak/>
        <w:t xml:space="preserve">The Principal presented the Board with a financial report from the </w:t>
      </w:r>
      <w:r w:rsidR="000755B0" w:rsidRPr="000755B0">
        <w:rPr>
          <w:rFonts w:ascii="Georgia" w:hAnsi="Georgia"/>
        </w:rPr>
        <w:t>14</w:t>
      </w:r>
      <w:r w:rsidR="000755B0" w:rsidRPr="000755B0">
        <w:rPr>
          <w:rFonts w:ascii="Georgia" w:hAnsi="Georgia"/>
          <w:vertAlign w:val="superscript"/>
        </w:rPr>
        <w:t>th</w:t>
      </w:r>
      <w:r w:rsidR="000755B0" w:rsidRPr="000755B0">
        <w:rPr>
          <w:rFonts w:ascii="Georgia" w:hAnsi="Georgia"/>
        </w:rPr>
        <w:t xml:space="preserve"> </w:t>
      </w:r>
      <w:r w:rsidRPr="000755B0">
        <w:rPr>
          <w:rFonts w:ascii="Georgia" w:hAnsi="Georgia"/>
        </w:rPr>
        <w:t xml:space="preserve">September </w:t>
      </w:r>
      <w:r w:rsidR="000755B0" w:rsidRPr="000755B0">
        <w:rPr>
          <w:rFonts w:ascii="Georgia" w:hAnsi="Georgia"/>
        </w:rPr>
        <w:t xml:space="preserve">2015 </w:t>
      </w:r>
      <w:r w:rsidRPr="000755B0">
        <w:rPr>
          <w:rFonts w:ascii="Georgia" w:hAnsi="Georgia"/>
        </w:rPr>
        <w:t xml:space="preserve">meeting of the financial sub-committee. </w:t>
      </w:r>
      <w:r w:rsidR="000755B0">
        <w:rPr>
          <w:rFonts w:ascii="Georgia" w:hAnsi="Georgia"/>
        </w:rPr>
        <w:t xml:space="preserve">The Board proposed and seconded the financial report. </w:t>
      </w:r>
    </w:p>
    <w:p w:rsidR="000B0DEB" w:rsidRDefault="000755B0" w:rsidP="000B0DEB">
      <w:pPr>
        <w:spacing w:line="360" w:lineRule="auto"/>
        <w:jc w:val="both"/>
        <w:rPr>
          <w:rFonts w:ascii="Georgia" w:eastAsia="Calibri" w:hAnsi="Georgia"/>
          <w:b/>
        </w:rPr>
      </w:pPr>
      <w:r>
        <w:rPr>
          <w:rFonts w:ascii="Georgia" w:eastAsia="Calibri" w:hAnsi="Georgia"/>
          <w:b/>
        </w:rPr>
        <w:t xml:space="preserve">The Board endorsed the </w:t>
      </w:r>
      <w:r w:rsidR="000B0DEB">
        <w:rPr>
          <w:rFonts w:ascii="Georgia" w:eastAsia="Calibri" w:hAnsi="Georgia"/>
          <w:b/>
        </w:rPr>
        <w:t>Principal’s Report</w:t>
      </w:r>
      <w:r>
        <w:rPr>
          <w:rFonts w:ascii="Georgia" w:eastAsia="Calibri" w:hAnsi="Georgia"/>
          <w:b/>
        </w:rPr>
        <w:t xml:space="preserve"> on the following matters:</w:t>
      </w:r>
    </w:p>
    <w:p w:rsidR="000B0DEB" w:rsidRDefault="000B0DEB" w:rsidP="000B0DEB">
      <w:pPr>
        <w:spacing w:line="360" w:lineRule="auto"/>
        <w:jc w:val="both"/>
        <w:rPr>
          <w:rFonts w:ascii="Georgia" w:eastAsia="Calibri" w:hAnsi="Georgia"/>
          <w:u w:val="single"/>
        </w:rPr>
      </w:pPr>
      <w:r>
        <w:rPr>
          <w:rFonts w:ascii="Georgia" w:eastAsia="Calibri" w:hAnsi="Georgia"/>
          <w:u w:val="single"/>
        </w:rPr>
        <w:t xml:space="preserve">Academic Matters: </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 xml:space="preserve">Leaving Cert and Junior Certificate students were congratulated upon their results. Principal congratulates students, parents and teachers on the achievements of all. </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Student Enrichment Services gave study seminars to third, fifth and sixth year students.</w:t>
      </w:r>
      <w:r w:rsidR="00266294">
        <w:rPr>
          <w:rFonts w:ascii="Georgia" w:eastAsia="Calibri" w:hAnsi="Georgia"/>
        </w:rPr>
        <w:t xml:space="preserve"> </w:t>
      </w:r>
      <w:r w:rsidRPr="00266294">
        <w:rPr>
          <w:rFonts w:ascii="Georgia" w:eastAsia="Calibri" w:hAnsi="Georgia"/>
        </w:rPr>
        <w:t xml:space="preserve">After school study has recommenced. </w:t>
      </w:r>
    </w:p>
    <w:p w:rsidR="000B0DEB" w:rsidRDefault="000B0DEB" w:rsidP="000B0DEB">
      <w:pPr>
        <w:spacing w:line="360" w:lineRule="auto"/>
        <w:jc w:val="both"/>
        <w:rPr>
          <w:rFonts w:ascii="Georgia" w:eastAsia="Calibri" w:hAnsi="Georgia"/>
          <w:u w:val="single"/>
        </w:rPr>
      </w:pPr>
      <w:r>
        <w:rPr>
          <w:rFonts w:ascii="Georgia" w:eastAsia="Calibri" w:hAnsi="Georgia"/>
          <w:u w:val="single"/>
        </w:rPr>
        <w:t>School Management Issues:</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School reopened on 26</w:t>
      </w:r>
      <w:r w:rsidRPr="00266294">
        <w:rPr>
          <w:rFonts w:ascii="Georgia" w:eastAsia="Calibri" w:hAnsi="Georgia"/>
          <w:vertAlign w:val="superscript"/>
        </w:rPr>
        <w:t>th</w:t>
      </w:r>
      <w:r w:rsidRPr="00266294">
        <w:rPr>
          <w:rFonts w:ascii="Georgia" w:eastAsia="Calibri" w:hAnsi="Georgia"/>
        </w:rPr>
        <w:t xml:space="preserve"> August with </w:t>
      </w:r>
      <w:r w:rsidR="00266294">
        <w:rPr>
          <w:rFonts w:ascii="Georgia" w:eastAsia="Calibri" w:hAnsi="Georgia"/>
        </w:rPr>
        <w:t xml:space="preserve">a whole </w:t>
      </w:r>
      <w:r w:rsidRPr="00266294">
        <w:rPr>
          <w:rFonts w:ascii="Georgia" w:eastAsia="Calibri" w:hAnsi="Georgia"/>
        </w:rPr>
        <w:t>Staff Meeting and the induction of 1</w:t>
      </w:r>
      <w:r w:rsidRPr="00266294">
        <w:rPr>
          <w:rFonts w:ascii="Georgia" w:eastAsia="Calibri" w:hAnsi="Georgia"/>
          <w:vertAlign w:val="superscript"/>
        </w:rPr>
        <w:t>st</w:t>
      </w:r>
      <w:r w:rsidRPr="00266294">
        <w:rPr>
          <w:rFonts w:ascii="Georgia" w:eastAsia="Calibri" w:hAnsi="Georgia"/>
        </w:rPr>
        <w:t xml:space="preserve"> year students.  The full student body was returned within 3 days as per DES requirement.</w:t>
      </w:r>
    </w:p>
    <w:p w:rsidR="000755B0" w:rsidRPr="00266294" w:rsidRDefault="00266294" w:rsidP="00266294">
      <w:pPr>
        <w:spacing w:line="360" w:lineRule="auto"/>
        <w:jc w:val="both"/>
        <w:rPr>
          <w:rFonts w:ascii="Georgia" w:eastAsia="Calibri" w:hAnsi="Georgia"/>
          <w:u w:val="single"/>
          <w:lang w:val="en-GB"/>
        </w:rPr>
      </w:pPr>
      <w:r>
        <w:rPr>
          <w:rFonts w:ascii="Georgia" w:eastAsia="Calibri" w:hAnsi="Georgia"/>
        </w:rPr>
        <w:t>Our Annual Open E</w:t>
      </w:r>
      <w:r w:rsidR="000B0DEB" w:rsidRPr="00266294">
        <w:rPr>
          <w:rFonts w:ascii="Georgia" w:eastAsia="Calibri" w:hAnsi="Georgia"/>
        </w:rPr>
        <w:t xml:space="preserve">vening is </w:t>
      </w:r>
      <w:r w:rsidR="000755B0" w:rsidRPr="00266294">
        <w:rPr>
          <w:rFonts w:ascii="Georgia" w:eastAsia="Calibri" w:hAnsi="Georgia"/>
        </w:rPr>
        <w:t xml:space="preserve">to be held on </w:t>
      </w:r>
      <w:r w:rsidR="000B0DEB" w:rsidRPr="00266294">
        <w:rPr>
          <w:rFonts w:ascii="Georgia" w:eastAsia="Calibri" w:hAnsi="Georgia"/>
        </w:rPr>
        <w:t>30</w:t>
      </w:r>
      <w:r w:rsidR="000B0DEB" w:rsidRPr="00266294">
        <w:rPr>
          <w:rFonts w:ascii="Georgia" w:eastAsia="Calibri" w:hAnsi="Georgia"/>
          <w:vertAlign w:val="superscript"/>
        </w:rPr>
        <w:t>th</w:t>
      </w:r>
      <w:r w:rsidR="000755B0" w:rsidRPr="00266294">
        <w:rPr>
          <w:rFonts w:ascii="Georgia" w:eastAsia="Calibri" w:hAnsi="Georgia"/>
        </w:rPr>
        <w:t xml:space="preserve"> September. </w:t>
      </w:r>
      <w:r w:rsidR="000B0DEB" w:rsidRPr="00266294">
        <w:rPr>
          <w:rFonts w:ascii="Georgia" w:eastAsia="Calibri" w:hAnsi="Georgia"/>
        </w:rPr>
        <w:t xml:space="preserve">Primary school visits </w:t>
      </w:r>
      <w:r>
        <w:rPr>
          <w:rFonts w:ascii="Georgia" w:eastAsia="Calibri" w:hAnsi="Georgia"/>
        </w:rPr>
        <w:t xml:space="preserve">have been conducted. The Board was pleased to note the continuing level of enquires for places in all year groups. </w:t>
      </w:r>
    </w:p>
    <w:p w:rsidR="000B0DEB" w:rsidRPr="000755B0" w:rsidRDefault="000B0DEB" w:rsidP="000755B0">
      <w:pPr>
        <w:spacing w:line="360" w:lineRule="auto"/>
        <w:jc w:val="both"/>
        <w:rPr>
          <w:rFonts w:ascii="Georgia" w:eastAsia="Calibri" w:hAnsi="Georgia"/>
          <w:u w:val="single"/>
        </w:rPr>
      </w:pPr>
      <w:r w:rsidRPr="000755B0">
        <w:rPr>
          <w:rFonts w:ascii="Georgia" w:eastAsia="Calibri" w:hAnsi="Georgia"/>
          <w:u w:val="single"/>
        </w:rPr>
        <w:t>Student Support:</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On Thursday 10</w:t>
      </w:r>
      <w:r w:rsidRPr="00266294">
        <w:rPr>
          <w:rFonts w:ascii="Georgia" w:eastAsia="Calibri" w:hAnsi="Georgia"/>
          <w:vertAlign w:val="superscript"/>
        </w:rPr>
        <w:t>th</w:t>
      </w:r>
      <w:r w:rsidRPr="00266294">
        <w:rPr>
          <w:rFonts w:ascii="Georgia" w:eastAsia="Calibri" w:hAnsi="Georgia"/>
        </w:rPr>
        <w:t xml:space="preserve"> September, the Principal, First Year Head and class teachers held an information evening for the parents of current 1</w:t>
      </w:r>
      <w:r w:rsidRPr="00266294">
        <w:rPr>
          <w:rFonts w:ascii="Georgia" w:eastAsia="Calibri" w:hAnsi="Georgia"/>
          <w:vertAlign w:val="superscript"/>
        </w:rPr>
        <w:t>st</w:t>
      </w:r>
      <w:r w:rsidRPr="00266294">
        <w:rPr>
          <w:rFonts w:ascii="Georgia" w:eastAsia="Calibri" w:hAnsi="Georgia"/>
        </w:rPr>
        <w:t xml:space="preserve"> year. The meeting was very well attended. Parents responded positively to the tuition and homework initiative. </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 xml:space="preserve">Angela Johnson </w:t>
      </w:r>
      <w:r w:rsidR="000755B0" w:rsidRPr="00266294">
        <w:rPr>
          <w:rFonts w:ascii="Georgia" w:eastAsia="Calibri" w:hAnsi="Georgia"/>
        </w:rPr>
        <w:t xml:space="preserve">has been selected as Head Girl </w:t>
      </w:r>
      <w:r w:rsidR="00266294" w:rsidRPr="00266294">
        <w:rPr>
          <w:rFonts w:ascii="Georgia" w:eastAsia="Calibri" w:hAnsi="Georgia"/>
        </w:rPr>
        <w:t>and Chairperson of the Student’s Council.</w:t>
      </w:r>
    </w:p>
    <w:p w:rsidR="00266294" w:rsidRPr="00266294" w:rsidRDefault="000B0DEB" w:rsidP="00266294">
      <w:pPr>
        <w:spacing w:line="360" w:lineRule="auto"/>
        <w:jc w:val="both"/>
        <w:rPr>
          <w:rFonts w:ascii="Georgia" w:eastAsia="Calibri" w:hAnsi="Georgia"/>
          <w:u w:val="single"/>
          <w:lang w:val="en-GB"/>
        </w:rPr>
      </w:pPr>
      <w:r w:rsidRPr="00266294">
        <w:rPr>
          <w:rFonts w:ascii="Georgia" w:eastAsia="Calibri" w:hAnsi="Georgia"/>
        </w:rPr>
        <w:t xml:space="preserve">Lunchtime activities include drama, orchestra, </w:t>
      </w:r>
      <w:proofErr w:type="gramStart"/>
      <w:r w:rsidRPr="00266294">
        <w:rPr>
          <w:rFonts w:ascii="Georgia" w:eastAsia="Calibri" w:hAnsi="Georgia"/>
        </w:rPr>
        <w:t>choir</w:t>
      </w:r>
      <w:proofErr w:type="gramEnd"/>
      <w:r w:rsidRPr="00266294">
        <w:rPr>
          <w:rFonts w:ascii="Georgia" w:eastAsia="Calibri" w:hAnsi="Georgia"/>
        </w:rPr>
        <w:t xml:space="preserve">, debating and knitting clubs. Basketball is commencing next week.  The Principal is grateful to staff for the support of these activities. </w:t>
      </w:r>
    </w:p>
    <w:p w:rsidR="000B0DEB" w:rsidRPr="00266294" w:rsidRDefault="000B0DEB" w:rsidP="00266294">
      <w:pPr>
        <w:spacing w:line="360" w:lineRule="auto"/>
        <w:jc w:val="both"/>
        <w:rPr>
          <w:rFonts w:ascii="Georgia" w:eastAsia="Calibri" w:hAnsi="Georgia"/>
          <w:u w:val="single"/>
        </w:rPr>
      </w:pPr>
      <w:r w:rsidRPr="00266294">
        <w:rPr>
          <w:rFonts w:ascii="Georgia" w:eastAsia="Calibri" w:hAnsi="Georgia"/>
          <w:u w:val="single"/>
        </w:rPr>
        <w:t xml:space="preserve">School Ethos: </w:t>
      </w:r>
    </w:p>
    <w:p w:rsidR="000B0DEB" w:rsidRPr="00266294" w:rsidRDefault="000B0DEB" w:rsidP="00266294">
      <w:pPr>
        <w:spacing w:line="360" w:lineRule="auto"/>
        <w:jc w:val="both"/>
        <w:rPr>
          <w:rFonts w:ascii="Georgia" w:eastAsia="Calibri" w:hAnsi="Georgia"/>
        </w:rPr>
      </w:pPr>
      <w:r w:rsidRPr="00266294">
        <w:rPr>
          <w:rFonts w:ascii="Georgia" w:eastAsia="Calibri" w:hAnsi="Georgia"/>
        </w:rPr>
        <w:t xml:space="preserve">Sr. Eileen Flynn addressed the staff on the opening day. Sr. Eileen gave a presentation of Child Protection matters. </w:t>
      </w:r>
    </w:p>
    <w:p w:rsidR="00266294" w:rsidRDefault="000B0DEB" w:rsidP="00266294">
      <w:pPr>
        <w:spacing w:line="360" w:lineRule="auto"/>
        <w:jc w:val="both"/>
        <w:rPr>
          <w:rFonts w:ascii="Georgia" w:eastAsia="Calibri" w:hAnsi="Georgia"/>
        </w:rPr>
      </w:pPr>
      <w:r w:rsidRPr="00266294">
        <w:rPr>
          <w:rFonts w:ascii="Georgia" w:eastAsia="Calibri" w:hAnsi="Georgia"/>
        </w:rPr>
        <w:t>Mercy Day mass will be held in the school on Thursday 24</w:t>
      </w:r>
      <w:r w:rsidRPr="00266294">
        <w:rPr>
          <w:rFonts w:ascii="Georgia" w:eastAsia="Calibri" w:hAnsi="Georgia"/>
          <w:vertAlign w:val="superscript"/>
        </w:rPr>
        <w:t>th</w:t>
      </w:r>
      <w:r w:rsidRPr="00266294">
        <w:rPr>
          <w:rFonts w:ascii="Georgia" w:eastAsia="Calibri" w:hAnsi="Georgia"/>
        </w:rPr>
        <w:t xml:space="preserve"> September. Mass </w:t>
      </w:r>
      <w:r w:rsidR="00266294">
        <w:rPr>
          <w:rFonts w:ascii="Georgia" w:eastAsia="Calibri" w:hAnsi="Georgia"/>
        </w:rPr>
        <w:t>will be celebrated by Fr. Lynn.</w:t>
      </w:r>
      <w:r w:rsidR="00266294">
        <w:rPr>
          <w:rFonts w:ascii="Georgia" w:eastAsia="Calibri" w:hAnsi="Georgia"/>
        </w:rPr>
        <w:tab/>
      </w:r>
    </w:p>
    <w:p w:rsidR="00266294" w:rsidRPr="00266294" w:rsidRDefault="00266294" w:rsidP="00266294">
      <w:pPr>
        <w:spacing w:line="360" w:lineRule="auto"/>
        <w:jc w:val="both"/>
        <w:rPr>
          <w:rFonts w:ascii="Georgia" w:eastAsia="Calibri" w:hAnsi="Georgia"/>
        </w:rPr>
      </w:pPr>
      <w:r>
        <w:rPr>
          <w:rFonts w:ascii="Georgia" w:eastAsia="Calibri" w:hAnsi="Georgia"/>
        </w:rPr>
        <w:t xml:space="preserve">Finally, the Chairperson thanked all members for their dedication and commitment to the school. </w:t>
      </w:r>
    </w:p>
    <w:sectPr w:rsidR="00266294" w:rsidRPr="00266294" w:rsidSect="00E1381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005" w:rsidRDefault="00C11005" w:rsidP="00266294">
      <w:pPr>
        <w:spacing w:after="0" w:line="240" w:lineRule="auto"/>
      </w:pPr>
      <w:r>
        <w:separator/>
      </w:r>
    </w:p>
  </w:endnote>
  <w:endnote w:type="continuationSeparator" w:id="0">
    <w:p w:rsidR="00C11005" w:rsidRDefault="00C11005" w:rsidP="0026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294" w:rsidRDefault="00266294">
    <w:pPr>
      <w:pStyle w:val="Footer"/>
      <w:pBdr>
        <w:top w:val="thinThickSmallGap" w:sz="24" w:space="1" w:color="622423" w:themeColor="accent2" w:themeShade="7F"/>
      </w:pBdr>
      <w:rPr>
        <w:rFonts w:asciiTheme="majorHAnsi" w:hAnsiTheme="majorHAnsi"/>
      </w:rPr>
    </w:pPr>
    <w:r>
      <w:rPr>
        <w:rFonts w:asciiTheme="majorHAnsi" w:hAnsiTheme="majorHAnsi"/>
      </w:rPr>
      <w:t xml:space="preserve">Agreed Report September 2015 </w:t>
    </w:r>
    <w:r>
      <w:rPr>
        <w:rFonts w:asciiTheme="majorHAnsi" w:hAnsiTheme="majorHAnsi"/>
      </w:rPr>
      <w:ptab w:relativeTo="margin" w:alignment="right" w:leader="none"/>
    </w:r>
  </w:p>
  <w:p w:rsidR="00266294" w:rsidRDefault="00266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005" w:rsidRDefault="00C11005" w:rsidP="00266294">
      <w:pPr>
        <w:spacing w:after="0" w:line="240" w:lineRule="auto"/>
      </w:pPr>
      <w:r>
        <w:separator/>
      </w:r>
    </w:p>
  </w:footnote>
  <w:footnote w:type="continuationSeparator" w:id="0">
    <w:p w:rsidR="00C11005" w:rsidRDefault="00C11005" w:rsidP="002662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6C9B"/>
    <w:multiLevelType w:val="hybridMultilevel"/>
    <w:tmpl w:val="C4DE09D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43776D08"/>
    <w:multiLevelType w:val="hybridMultilevel"/>
    <w:tmpl w:val="CB5E90F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
    <w:nsid w:val="4BDF7AC9"/>
    <w:multiLevelType w:val="hybridMultilevel"/>
    <w:tmpl w:val="46440F1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600C69EB"/>
    <w:multiLevelType w:val="hybridMultilevel"/>
    <w:tmpl w:val="3B12AA8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7BFC3666"/>
    <w:multiLevelType w:val="hybridMultilevel"/>
    <w:tmpl w:val="909EAAA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7FF52F67"/>
    <w:multiLevelType w:val="hybridMultilevel"/>
    <w:tmpl w:val="2578EA7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DEB"/>
    <w:rsid w:val="00055FAE"/>
    <w:rsid w:val="000755B0"/>
    <w:rsid w:val="000B0DEB"/>
    <w:rsid w:val="00122F55"/>
    <w:rsid w:val="001F5902"/>
    <w:rsid w:val="00265389"/>
    <w:rsid w:val="00266294"/>
    <w:rsid w:val="00457E14"/>
    <w:rsid w:val="00502A2C"/>
    <w:rsid w:val="007545C4"/>
    <w:rsid w:val="00B3018B"/>
    <w:rsid w:val="00C11005"/>
    <w:rsid w:val="00E1381F"/>
    <w:rsid w:val="00F66B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EB"/>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F6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7"/>
    <w:rPr>
      <w:rFonts w:ascii="Tahoma" w:hAnsi="Tahoma" w:cs="Tahoma"/>
      <w:sz w:val="16"/>
      <w:szCs w:val="16"/>
    </w:rPr>
  </w:style>
  <w:style w:type="paragraph" w:styleId="Header">
    <w:name w:val="header"/>
    <w:basedOn w:val="Normal"/>
    <w:link w:val="HeaderChar"/>
    <w:uiPriority w:val="99"/>
    <w:semiHidden/>
    <w:unhideWhenUsed/>
    <w:rsid w:val="002662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294"/>
  </w:style>
  <w:style w:type="paragraph" w:styleId="Footer">
    <w:name w:val="footer"/>
    <w:basedOn w:val="Normal"/>
    <w:link w:val="FooterChar"/>
    <w:uiPriority w:val="99"/>
    <w:unhideWhenUsed/>
    <w:rsid w:val="0026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DEB"/>
    <w:pPr>
      <w:spacing w:after="0" w:line="240" w:lineRule="auto"/>
      <w:ind w:left="720"/>
      <w:contextualSpacing/>
    </w:pPr>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F66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B47"/>
    <w:rPr>
      <w:rFonts w:ascii="Tahoma" w:hAnsi="Tahoma" w:cs="Tahoma"/>
      <w:sz w:val="16"/>
      <w:szCs w:val="16"/>
    </w:rPr>
  </w:style>
  <w:style w:type="paragraph" w:styleId="Header">
    <w:name w:val="header"/>
    <w:basedOn w:val="Normal"/>
    <w:link w:val="HeaderChar"/>
    <w:uiPriority w:val="99"/>
    <w:semiHidden/>
    <w:unhideWhenUsed/>
    <w:rsid w:val="002662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294"/>
  </w:style>
  <w:style w:type="paragraph" w:styleId="Footer">
    <w:name w:val="footer"/>
    <w:basedOn w:val="Normal"/>
    <w:link w:val="FooterChar"/>
    <w:uiPriority w:val="99"/>
    <w:unhideWhenUsed/>
    <w:rsid w:val="00266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0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S.O'Donovan</cp:lastModifiedBy>
  <cp:revision>2</cp:revision>
  <dcterms:created xsi:type="dcterms:W3CDTF">2015-11-04T11:15:00Z</dcterms:created>
  <dcterms:modified xsi:type="dcterms:W3CDTF">2015-11-04T11:15:00Z</dcterms:modified>
</cp:coreProperties>
</file>